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2AD0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240" w:lineRule="auto"/>
        <w:ind w:left="0" w:leftChars="0" w:right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  <w:t>苏州市职业病诊断机构</w:t>
      </w:r>
    </w:p>
    <w:p w14:paraId="07A8F534">
      <w:pPr>
        <w:spacing w:before="0" w:line="240" w:lineRule="auto"/>
        <w:rPr>
          <w:rFonts w:hint="default" w:ascii="宋体" w:hAnsi="宋体" w:eastAsia="宋体" w:cs="宋体"/>
          <w:b w:val="0"/>
          <w:bCs w:val="0"/>
          <w:sz w:val="20"/>
          <w:szCs w:val="20"/>
        </w:rPr>
      </w:pPr>
    </w:p>
    <w:p w14:paraId="7E8754C1">
      <w:pPr>
        <w:spacing w:before="9" w:line="240" w:lineRule="auto"/>
        <w:rPr>
          <w:rFonts w:hint="default" w:ascii="宋体" w:hAnsi="宋体" w:eastAsia="宋体" w:cs="宋体"/>
          <w:b/>
          <w:bCs/>
          <w:sz w:val="18"/>
          <w:szCs w:val="18"/>
        </w:rPr>
      </w:pPr>
    </w:p>
    <w:tbl>
      <w:tblPr>
        <w:tblStyle w:val="3"/>
        <w:tblW w:w="14761" w:type="dxa"/>
        <w:tblInd w:w="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45"/>
        <w:gridCol w:w="6314"/>
        <w:gridCol w:w="2346"/>
        <w:gridCol w:w="3156"/>
      </w:tblGrid>
      <w:tr w14:paraId="75206A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exact"/>
        </w:trPr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81C38F">
            <w:pPr>
              <w:pStyle w:val="7"/>
              <w:spacing w:before="125" w:line="240" w:lineRule="auto"/>
              <w:ind w:left="926" w:right="0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机构名称</w:t>
            </w:r>
          </w:p>
        </w:tc>
        <w:tc>
          <w:tcPr>
            <w:tcW w:w="6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B07CFB">
            <w:pPr>
              <w:pStyle w:val="7"/>
              <w:spacing w:before="125" w:line="240" w:lineRule="auto"/>
              <w:ind w:right="1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备案的职业病诊断类别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6AA57B">
            <w:pPr>
              <w:pStyle w:val="7"/>
              <w:spacing w:before="125" w:line="240" w:lineRule="auto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地址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29BD5F">
            <w:pPr>
              <w:pStyle w:val="7"/>
              <w:spacing w:before="125" w:line="240" w:lineRule="auto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联系电话</w:t>
            </w:r>
          </w:p>
        </w:tc>
      </w:tr>
      <w:tr w14:paraId="2FBCFA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3" w:hRule="exact"/>
        </w:trPr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A80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苏州市第五人民医院</w:t>
            </w:r>
          </w:p>
          <w:p w14:paraId="7D53A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（苏州市职业病医院）</w:t>
            </w:r>
          </w:p>
        </w:tc>
        <w:tc>
          <w:tcPr>
            <w:tcW w:w="6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6A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、职业性尘肺病及其他呼吸系统疾病；2、职业性皮肤病；3、职业性耳鼻喉口腔疾病；4、职业性化学中毒；5、物理因素所致职业病；6、职业性传染病；7、职业性肿瘤；8、职业性肌肉骨骼疾病；9、职业性精神和行为障碍；10、其他职业病。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C28F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12" w:lineRule="exact"/>
              <w:ind w:right="278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苏州市相城区广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前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路 10</w:t>
            </w:r>
            <w:r>
              <w:rPr>
                <w:rFonts w:hint="default" w:ascii="Times New Roman" w:hAnsi="Times New Roman" w:eastAsia="方正仿宋_GBK" w:cs="Times New Roman"/>
                <w:spacing w:val="-6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号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1E9617">
            <w:pPr>
              <w:pStyle w:val="7"/>
              <w:spacing w:line="313" w:lineRule="exact"/>
              <w:ind w:right="0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0512-87806339</w:t>
            </w:r>
          </w:p>
          <w:p w14:paraId="1BC75ED7">
            <w:pPr>
              <w:pStyle w:val="7"/>
              <w:spacing w:line="313" w:lineRule="exact"/>
              <w:ind w:right="0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（职业病诊断办公室）</w:t>
            </w:r>
          </w:p>
        </w:tc>
      </w:tr>
      <w:tr w14:paraId="2B1B4F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9" w:hRule="exact"/>
        </w:trPr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499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苏州大学附属第二医院</w:t>
            </w:r>
          </w:p>
        </w:tc>
        <w:tc>
          <w:tcPr>
            <w:tcW w:w="6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340F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7" w:lineRule="exact"/>
              <w:ind w:right="-17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、职业性尘肺病及其他呼吸系统疾病；2、职业性皮肤病；3、职业性眼病；4、职业性耳鼻喉口腔疾病；5、职业性化学中毒；6、物理因素所致职业病；7、职业性放射性疾病；8、职业性传染病；9、职业性肿瘤；10、其他职业病。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4BB4A">
            <w:pPr>
              <w:pStyle w:val="7"/>
              <w:spacing w:line="240" w:lineRule="auto"/>
              <w:ind w:right="0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苏州市三香路</w:t>
            </w:r>
            <w:r>
              <w:rPr>
                <w:rFonts w:hint="default" w:ascii="Times New Roman" w:hAnsi="Times New Roman" w:eastAsia="方正仿宋_GBK" w:cs="Times New Roman"/>
                <w:spacing w:val="-6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1055</w:t>
            </w:r>
            <w:r>
              <w:rPr>
                <w:rFonts w:hint="default" w:ascii="Times New Roman" w:hAnsi="Times New Roman" w:eastAsia="方正仿宋_GBK" w:cs="Times New Roman"/>
                <w:spacing w:val="-6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号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34283">
            <w:pPr>
              <w:pStyle w:val="7"/>
              <w:spacing w:line="313" w:lineRule="exact"/>
              <w:ind w:right="0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18934593488</w:t>
            </w:r>
          </w:p>
          <w:p w14:paraId="3BE0299E">
            <w:pPr>
              <w:pStyle w:val="7"/>
              <w:spacing w:line="313" w:lineRule="exact"/>
              <w:ind w:left="1" w:right="0"/>
              <w:jc w:val="center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（工作日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8:00-11:00；</w:t>
            </w:r>
          </w:p>
          <w:p w14:paraId="176B9915">
            <w:pPr>
              <w:pStyle w:val="7"/>
              <w:spacing w:line="313" w:lineRule="exact"/>
              <w:ind w:left="1" w:right="0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14:00-16:30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）</w:t>
            </w:r>
          </w:p>
        </w:tc>
      </w:tr>
      <w:tr w14:paraId="2A050F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6" w:hRule="exact"/>
        </w:trPr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35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常熟市第一人民医院</w:t>
            </w:r>
          </w:p>
          <w:p w14:paraId="720F5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（常熟市职业病医院）</w:t>
            </w:r>
          </w:p>
        </w:tc>
        <w:tc>
          <w:tcPr>
            <w:tcW w:w="6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FB0EB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exact"/>
              <w:ind w:right="101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4"/>
                <w:szCs w:val="24"/>
              </w:rPr>
              <w:t>1、职业性尘肺病及其他呼吸系统疾病；2、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职业性耳鼻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咽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喉口腔疾病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3、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4"/>
                <w:szCs w:val="24"/>
              </w:rPr>
              <w:t>职业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4"/>
                <w:szCs w:val="24"/>
                <w:lang w:val="en-US" w:eastAsia="zh-CN"/>
              </w:rPr>
              <w:t>性化学中毒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4、</w:t>
            </w:r>
            <w:r>
              <w:rPr>
                <w:rFonts w:hint="default" w:ascii="Times New Roman" w:hAnsi="Times New Roman" w:eastAsia="方正仿宋_GBK" w:cs="Times New Roman"/>
                <w:spacing w:val="-7"/>
                <w:sz w:val="24"/>
                <w:szCs w:val="24"/>
                <w:highlight w:val="none"/>
              </w:rPr>
              <w:t>物理因素所致职业病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0375E">
            <w:pPr>
              <w:pStyle w:val="7"/>
              <w:spacing w:line="240" w:lineRule="auto"/>
              <w:ind w:right="0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常熟市经济技术开发区永嘉路9号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8B743">
            <w:pPr>
              <w:pStyle w:val="7"/>
              <w:spacing w:line="313" w:lineRule="exact"/>
              <w:ind w:right="0"/>
              <w:jc w:val="center"/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0512-52192672</w:t>
            </w:r>
          </w:p>
          <w:p w14:paraId="0C836BAB">
            <w:pPr>
              <w:pStyle w:val="7"/>
              <w:spacing w:line="313" w:lineRule="exact"/>
              <w:ind w:right="0"/>
              <w:jc w:val="center"/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（工作日8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00-11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00）</w:t>
            </w:r>
          </w:p>
          <w:p w14:paraId="58A88A36">
            <w:pPr>
              <w:pStyle w:val="7"/>
              <w:spacing w:line="313" w:lineRule="exact"/>
              <w:ind w:right="0"/>
              <w:jc w:val="center"/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0512-52192593</w:t>
            </w:r>
          </w:p>
          <w:p w14:paraId="57E30AF6">
            <w:pPr>
              <w:pStyle w:val="7"/>
              <w:spacing w:line="313" w:lineRule="exact"/>
              <w:ind w:right="0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（工作日13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00-15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30）</w:t>
            </w: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br w:type="textWrapping"/>
            </w:r>
          </w:p>
        </w:tc>
      </w:tr>
      <w:tr w14:paraId="7FECF4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3" w:hRule="exact"/>
        </w:trPr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92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张家港市中医医院 </w:t>
            </w:r>
          </w:p>
        </w:tc>
        <w:tc>
          <w:tcPr>
            <w:tcW w:w="6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92EFED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3" w:line="240" w:lineRule="auto"/>
              <w:ind w:right="-17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/>
              </w:rPr>
              <w:t>1、职业性尘肺病及其他呼吸系统疾病；2、职业性皮肤病；3、职业性眼病；4、职业性耳鼻喉口腔疾病；5、职业性化学中毒；6、物理因素所致职业病；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、职业性肿瘤；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、其他职业病。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7B6660">
            <w:pPr>
              <w:pStyle w:val="7"/>
              <w:spacing w:line="240" w:lineRule="auto"/>
              <w:ind w:right="0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张家港市康乐路4号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39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2"/>
                <w:lang w:val="en-US" w:eastAsia="zh-CN" w:bidi="ar-SA"/>
              </w:rPr>
              <w:t>0512-55610522</w:t>
            </w:r>
          </w:p>
        </w:tc>
      </w:tr>
      <w:tr w14:paraId="68A191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1" w:hRule="exact"/>
        </w:trPr>
        <w:tc>
          <w:tcPr>
            <w:tcW w:w="2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3AD7F4">
            <w:pPr>
              <w:pStyle w:val="7"/>
              <w:spacing w:line="240" w:lineRule="auto"/>
              <w:ind w:right="0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苏州化工职业病防治院</w:t>
            </w:r>
          </w:p>
        </w:tc>
        <w:tc>
          <w:tcPr>
            <w:tcW w:w="6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0DE8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1、职业性尘肺病及其他呼吸系统疾病；2、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职业性皮肤病；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职业性耳鼻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咽喉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口腔疾病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、职业性化学中毒</w:t>
            </w:r>
            <w:r>
              <w:rPr>
                <w:rFonts w:hint="default" w:ascii="Times New Roman" w:hAnsi="Times New Roman" w:eastAsia="方正仿宋_GBK" w:cs="Times New Roman"/>
                <w:spacing w:val="-7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24DB5">
            <w:pPr>
              <w:pStyle w:val="7"/>
              <w:spacing w:line="240" w:lineRule="auto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苏州市盘胥路</w:t>
            </w:r>
            <w:r>
              <w:rPr>
                <w:rFonts w:hint="default" w:ascii="Times New Roman" w:hAnsi="Times New Roman" w:eastAsia="方正仿宋_GBK" w:cs="Times New Roman"/>
                <w:spacing w:val="-6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855</w:t>
            </w:r>
            <w:r>
              <w:rPr>
                <w:rFonts w:hint="default" w:ascii="Times New Roman" w:hAnsi="Times New Roman" w:eastAsia="方正仿宋_GBK" w:cs="Times New Roman"/>
                <w:spacing w:val="-6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号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6872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3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0512-68218547-1407</w:t>
            </w:r>
          </w:p>
          <w:p w14:paraId="7A11D79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13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eastAsia="zh-CN"/>
              </w:rPr>
              <w:t>（职业病科）</w:t>
            </w:r>
          </w:p>
        </w:tc>
      </w:tr>
    </w:tbl>
    <w:p w14:paraId="147B11D4">
      <w:bookmarkStart w:id="0" w:name="_GoBack"/>
      <w:bookmarkEnd w:id="0"/>
    </w:p>
    <w:sectPr>
      <w:type w:val="continuous"/>
      <w:pgSz w:w="16840" w:h="11910" w:orient="landscape"/>
      <w:pgMar w:top="1100" w:right="1480" w:bottom="280" w:left="122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EC378B"/>
    <w:rsid w:val="19243AED"/>
    <w:rsid w:val="23191A95"/>
    <w:rsid w:val="2F9741F9"/>
    <w:rsid w:val="3588341E"/>
    <w:rsid w:val="3BCFEB40"/>
    <w:rsid w:val="40D57773"/>
    <w:rsid w:val="44C315CC"/>
    <w:rsid w:val="47C83C24"/>
    <w:rsid w:val="48E44C7B"/>
    <w:rsid w:val="57646548"/>
    <w:rsid w:val="5A390B27"/>
    <w:rsid w:val="601433A3"/>
    <w:rsid w:val="640F4EB9"/>
    <w:rsid w:val="66BA5391"/>
    <w:rsid w:val="6EA37D83"/>
    <w:rsid w:val="72C95DDB"/>
    <w:rsid w:val="7714145C"/>
    <w:rsid w:val="77475267"/>
    <w:rsid w:val="79FEB9F2"/>
    <w:rsid w:val="7A245265"/>
    <w:rsid w:val="7FEE57C7"/>
    <w:rsid w:val="FEF753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7"/>
      <w:ind w:left="5822"/>
    </w:pPr>
    <w:rPr>
      <w:rFonts w:ascii="宋体" w:hAnsi="宋体" w:eastAsia="宋体"/>
      <w:b/>
      <w:bCs/>
      <w:sz w:val="30"/>
      <w:szCs w:val="30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606</Words>
  <Characters>719</Characters>
  <TotalTime>0</TotalTime>
  <ScaleCrop>false</ScaleCrop>
  <LinksUpToDate>false</LinksUpToDate>
  <CharactersWithSpaces>728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2021-09-11T05:51:00Z</dcterms:created>
  <dc:creator>魏召阳</dc:creator>
  <cp:lastModifiedBy>玲</cp:lastModifiedBy>
  <cp:lastPrinted>2021-09-14T18:26:00Z</cp:lastPrinted>
  <dcterms:modified xsi:type="dcterms:W3CDTF">2026-05-09T06:20:18Z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2021-09-10T00:00:00Z</vt:filetime>
  </property>
  <property fmtid="{D5CDD505-2E9C-101B-9397-08002B2CF9AE}" pid="5" name="KSOProductBuildVer">
    <vt:lpwstr>2052-12.1.0.25865</vt:lpwstr>
  </property>
  <property fmtid="{D5CDD505-2E9C-101B-9397-08002B2CF9AE}" pid="6" name="KSOSaveFontToCloudKey">
    <vt:lpwstr>276978014_btnclosed</vt:lpwstr>
  </property>
  <property fmtid="{D5CDD505-2E9C-101B-9397-08002B2CF9AE}" pid="7" name="ICV">
    <vt:lpwstr>C8A4D9B8004B4B0B9918C6C73CF08FD4_13</vt:lpwstr>
  </property>
  <property fmtid="{D5CDD505-2E9C-101B-9397-08002B2CF9AE}" pid="8" name="KSOTemplateDocerSaveRecord">
    <vt:lpwstr>eyJoZGlkIjoiYjAwMGU1NDYwYjRkOThiODE5NWNhOGE4ODYzMTZmNmYiLCJ1c2VySWQiOiIyNzY5NzgwMTQifQ==</vt:lpwstr>
  </property>
</Properties>
</file>