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03" w:rsidRPr="00F21B2C" w:rsidRDefault="00BC203D" w:rsidP="00F21B2C">
      <w:pPr>
        <w:jc w:val="center"/>
        <w:rPr>
          <w:sz w:val="36"/>
          <w:szCs w:val="36"/>
        </w:rPr>
      </w:pPr>
      <w:r>
        <w:rPr>
          <w:rFonts w:asciiTheme="majorEastAsia" w:eastAsiaTheme="majorEastAsia" w:hAnsiTheme="majorEastAsia" w:hint="eastAsia"/>
          <w:b/>
          <w:bCs/>
          <w:sz w:val="36"/>
          <w:szCs w:val="36"/>
        </w:rPr>
        <w:t>市卫监所开展</w:t>
      </w:r>
      <w:r>
        <w:rPr>
          <w:rFonts w:hint="eastAsia"/>
          <w:b/>
          <w:bCs/>
          <w:sz w:val="36"/>
          <w:szCs w:val="36"/>
        </w:rPr>
        <w:t>节前民宿监督抽查工作</w:t>
      </w:r>
    </w:p>
    <w:p w:rsidR="003A2803" w:rsidRPr="00F21B2C" w:rsidRDefault="00BC203D">
      <w:pPr>
        <w:ind w:firstLineChars="200" w:firstLine="560"/>
        <w:rPr>
          <w:rFonts w:ascii="仿宋_GB2312" w:eastAsia="仿宋_GB2312" w:hint="eastAsia"/>
          <w:sz w:val="28"/>
          <w:szCs w:val="28"/>
        </w:rPr>
      </w:pPr>
      <w:r w:rsidRPr="00F21B2C">
        <w:rPr>
          <w:rFonts w:ascii="仿宋_GB2312" w:eastAsia="仿宋_GB2312" w:hint="eastAsia"/>
          <w:noProof/>
          <w:sz w:val="28"/>
          <w:szCs w:val="28"/>
        </w:rPr>
        <w:drawing>
          <wp:anchor distT="0" distB="0" distL="114300" distR="114300" simplePos="0" relativeHeight="251658240" behindDoc="0" locked="0" layoutInCell="1" allowOverlap="1" wp14:anchorId="5B17B201" wp14:editId="3714B4B1">
            <wp:simplePos x="0" y="0"/>
            <wp:positionH relativeFrom="column">
              <wp:posOffset>2607945</wp:posOffset>
            </wp:positionH>
            <wp:positionV relativeFrom="paragraph">
              <wp:posOffset>121285</wp:posOffset>
            </wp:positionV>
            <wp:extent cx="2804795" cy="2143125"/>
            <wp:effectExtent l="0" t="0" r="0" b="9525"/>
            <wp:wrapSquare wrapText="bothSides"/>
            <wp:docPr id="1" name="图片 1" descr="6b11ec54e49b9c18c2138e6061f7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b11ec54e49b9c18c2138e6061f7c80"/>
                    <pic:cNvPicPr>
                      <a:picLocks noChangeAspect="1"/>
                    </pic:cNvPicPr>
                  </pic:nvPicPr>
                  <pic:blipFill>
                    <a:blip r:embed="rId8"/>
                    <a:srcRect b="7933"/>
                    <a:stretch>
                      <a:fillRect/>
                    </a:stretch>
                  </pic:blipFill>
                  <pic:spPr>
                    <a:xfrm>
                      <a:off x="0" y="0"/>
                      <a:ext cx="2804795" cy="2143125"/>
                    </a:xfrm>
                    <a:prstGeom prst="rect">
                      <a:avLst/>
                    </a:prstGeom>
                  </pic:spPr>
                </pic:pic>
              </a:graphicData>
            </a:graphic>
            <wp14:sizeRelH relativeFrom="margin">
              <wp14:pctWidth>0</wp14:pctWidth>
            </wp14:sizeRelH>
            <wp14:sizeRelV relativeFrom="margin">
              <wp14:pctHeight>0</wp14:pctHeight>
            </wp14:sizeRelV>
          </wp:anchor>
        </w:drawing>
      </w:r>
      <w:r w:rsidRPr="00F21B2C">
        <w:rPr>
          <w:rFonts w:ascii="仿宋_GB2312" w:eastAsia="仿宋_GB2312" w:hint="eastAsia"/>
          <w:sz w:val="28"/>
          <w:szCs w:val="28"/>
        </w:rPr>
        <w:t>春节将至，鉴于现阶段新冠疫情情况，广大市民在选择出行旅游时，为避免人群聚集等情况，更偏向于去往山间</w:t>
      </w:r>
      <w:r w:rsidR="00F21B2C">
        <w:rPr>
          <w:rFonts w:ascii="仿宋_GB2312" w:eastAsia="仿宋_GB2312" w:hint="eastAsia"/>
          <w:sz w:val="28"/>
          <w:szCs w:val="28"/>
        </w:rPr>
        <w:t>郊区选择民宿住宿旅游休闲。针对这一特殊时期和特殊阶段的新情况，市卫监所</w:t>
      </w:r>
      <w:r w:rsidRPr="00F21B2C">
        <w:rPr>
          <w:rFonts w:ascii="仿宋_GB2312" w:eastAsia="仿宋_GB2312" w:hint="eastAsia"/>
          <w:sz w:val="28"/>
          <w:szCs w:val="28"/>
        </w:rPr>
        <w:t>近期开展了民宿节前监督抽查工作。</w:t>
      </w:r>
    </w:p>
    <w:p w:rsidR="003A2803" w:rsidRPr="00F21B2C" w:rsidRDefault="00BC203D" w:rsidP="00F21B2C">
      <w:pPr>
        <w:ind w:firstLineChars="200" w:firstLine="560"/>
        <w:rPr>
          <w:rFonts w:ascii="仿宋_GB2312" w:eastAsia="仿宋_GB2312" w:hint="eastAsia"/>
          <w:sz w:val="28"/>
          <w:szCs w:val="28"/>
        </w:rPr>
      </w:pPr>
      <w:r w:rsidRPr="00F21B2C">
        <w:rPr>
          <w:rFonts w:ascii="仿宋_GB2312" w:eastAsia="仿宋_GB2312" w:hint="eastAsia"/>
          <w:noProof/>
          <w:sz w:val="28"/>
          <w:szCs w:val="28"/>
        </w:rPr>
        <w:drawing>
          <wp:anchor distT="0" distB="0" distL="114300" distR="114300" simplePos="0" relativeHeight="251659264" behindDoc="0" locked="0" layoutInCell="1" allowOverlap="1" wp14:anchorId="0CC9815D" wp14:editId="29747AA5">
            <wp:simplePos x="0" y="0"/>
            <wp:positionH relativeFrom="column">
              <wp:posOffset>-328295</wp:posOffset>
            </wp:positionH>
            <wp:positionV relativeFrom="paragraph">
              <wp:posOffset>2621915</wp:posOffset>
            </wp:positionV>
            <wp:extent cx="3086100" cy="2354580"/>
            <wp:effectExtent l="0" t="0" r="0" b="7620"/>
            <wp:wrapSquare wrapText="bothSides"/>
            <wp:docPr id="2" name="图片 2" descr="80cca83f1451e6c76139e9550b5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cca83f1451e6c76139e9550b50821"/>
                    <pic:cNvPicPr>
                      <a:picLocks noChangeAspect="1"/>
                    </pic:cNvPicPr>
                  </pic:nvPicPr>
                  <pic:blipFill>
                    <a:blip r:embed="rId9"/>
                    <a:srcRect l="16645" b="15191"/>
                    <a:stretch>
                      <a:fillRect/>
                    </a:stretch>
                  </pic:blipFill>
                  <pic:spPr>
                    <a:xfrm>
                      <a:off x="0" y="0"/>
                      <a:ext cx="3086100" cy="2354580"/>
                    </a:xfrm>
                    <a:prstGeom prst="rect">
                      <a:avLst/>
                    </a:prstGeom>
                  </pic:spPr>
                </pic:pic>
              </a:graphicData>
            </a:graphic>
            <wp14:sizeRelH relativeFrom="margin">
              <wp14:pctWidth>0</wp14:pctWidth>
            </wp14:sizeRelH>
            <wp14:sizeRelV relativeFrom="margin">
              <wp14:pctHeight>0</wp14:pctHeight>
            </wp14:sizeRelV>
          </wp:anchor>
        </w:drawing>
      </w:r>
      <w:r w:rsidRPr="00F21B2C">
        <w:rPr>
          <w:rFonts w:ascii="仿宋_GB2312" w:eastAsia="仿宋_GB2312" w:hint="eastAsia"/>
          <w:sz w:val="28"/>
          <w:szCs w:val="28"/>
        </w:rPr>
        <w:t>本次监督抽检检查主要针对苏州通安镇树山村旅游景区周边的民宿聚集地，</w:t>
      </w:r>
      <w:r w:rsidRPr="00F21B2C">
        <w:rPr>
          <w:rFonts w:ascii="仿宋_GB2312" w:eastAsia="仿宋_GB2312" w:hint="eastAsia"/>
          <w:sz w:val="28"/>
          <w:szCs w:val="28"/>
        </w:rPr>
        <w:t>执法人员检查了民宿新冠疫情防控情况、卫生许可证公示情况、员工健康证及相关制度落实情况等内容。</w:t>
      </w:r>
      <w:r w:rsidRPr="00F21B2C">
        <w:rPr>
          <w:rFonts w:ascii="仿宋_GB2312" w:eastAsia="仿宋_GB2312" w:hint="eastAsia"/>
          <w:sz w:val="28"/>
          <w:szCs w:val="28"/>
        </w:rPr>
        <w:t>检查发现：该地民宿存在一些共性的公共场所卫生问题：一</w:t>
      </w:r>
      <w:r w:rsidRPr="00F21B2C">
        <w:rPr>
          <w:rFonts w:ascii="仿宋_GB2312" w:eastAsia="仿宋_GB2312" w:hint="eastAsia"/>
          <w:sz w:val="28"/>
          <w:szCs w:val="28"/>
        </w:rPr>
        <w:t>是</w:t>
      </w:r>
      <w:r w:rsidRPr="00F21B2C">
        <w:rPr>
          <w:rFonts w:ascii="仿宋_GB2312" w:eastAsia="仿宋_GB2312" w:hint="eastAsia"/>
          <w:sz w:val="28"/>
          <w:szCs w:val="28"/>
        </w:rPr>
        <w:t>由于经营场所相对偏小，布</w:t>
      </w:r>
      <w:bookmarkStart w:id="0" w:name="_GoBack"/>
      <w:bookmarkEnd w:id="0"/>
      <w:r w:rsidRPr="00F21B2C">
        <w:rPr>
          <w:rFonts w:ascii="仿宋_GB2312" w:eastAsia="仿宋_GB2312" w:hint="eastAsia"/>
          <w:sz w:val="28"/>
          <w:szCs w:val="28"/>
        </w:rPr>
        <w:t>草间干净</w:t>
      </w:r>
      <w:proofErr w:type="gramStart"/>
      <w:r w:rsidRPr="00F21B2C">
        <w:rPr>
          <w:rFonts w:ascii="仿宋_GB2312" w:eastAsia="仿宋_GB2312" w:hint="eastAsia"/>
          <w:sz w:val="28"/>
          <w:szCs w:val="28"/>
        </w:rPr>
        <w:t>的布草和</w:t>
      </w:r>
      <w:proofErr w:type="gramEnd"/>
      <w:r w:rsidRPr="00F21B2C">
        <w:rPr>
          <w:rFonts w:ascii="仿宋_GB2312" w:eastAsia="仿宋_GB2312" w:hint="eastAsia"/>
          <w:sz w:val="28"/>
          <w:szCs w:val="28"/>
        </w:rPr>
        <w:t>其他一次性用品等杂物混放的问题经常存在；二是卫生检测报告未能按要求公示。针对上述问题，执法人员下达了监督意见书、行政</w:t>
      </w:r>
      <w:proofErr w:type="gramStart"/>
      <w:r w:rsidRPr="00F21B2C">
        <w:rPr>
          <w:rFonts w:ascii="仿宋_GB2312" w:eastAsia="仿宋_GB2312" w:hint="eastAsia"/>
          <w:sz w:val="28"/>
          <w:szCs w:val="28"/>
        </w:rPr>
        <w:t>警示书</w:t>
      </w:r>
      <w:proofErr w:type="gramEnd"/>
      <w:r w:rsidRPr="00F21B2C">
        <w:rPr>
          <w:rFonts w:ascii="仿宋_GB2312" w:eastAsia="仿宋_GB2312" w:hint="eastAsia"/>
          <w:sz w:val="28"/>
          <w:szCs w:val="28"/>
        </w:rPr>
        <w:t>等文书，责令其严格按照《公共场所卫生管理条例》及其实施细则等相关法律法规要求整改到位，并加强后期管理，要求</w:t>
      </w:r>
      <w:r w:rsidR="00F21B2C">
        <w:rPr>
          <w:rFonts w:ascii="仿宋_GB2312" w:eastAsia="仿宋_GB2312" w:hint="eastAsia"/>
          <w:sz w:val="28"/>
          <w:szCs w:val="28"/>
        </w:rPr>
        <w:t>场所负责人一定要注重节前公共场所卫生安全，以保障市民的出行安全。</w:t>
      </w:r>
      <w:r w:rsidRPr="00F21B2C">
        <w:rPr>
          <w:rFonts w:ascii="仿宋_GB2312" w:eastAsia="仿宋_GB2312" w:hint="eastAsia"/>
          <w:sz w:val="28"/>
          <w:szCs w:val="28"/>
        </w:rPr>
        <w:t xml:space="preserve">     </w:t>
      </w:r>
      <w:r w:rsidRPr="00F21B2C">
        <w:rPr>
          <w:rFonts w:ascii="仿宋_GB2312" w:eastAsia="仿宋_GB2312" w:hint="eastAsia"/>
          <w:sz w:val="28"/>
          <w:szCs w:val="28"/>
        </w:rPr>
        <w:t>（公共场所和爱国卫生监督科）</w:t>
      </w:r>
    </w:p>
    <w:sectPr w:rsidR="003A2803" w:rsidRPr="00F21B2C">
      <w:pgSz w:w="11906" w:h="16838"/>
      <w:pgMar w:top="1240" w:right="1686" w:bottom="898" w:left="16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3D" w:rsidRDefault="00BC203D" w:rsidP="00F21B2C">
      <w:r>
        <w:separator/>
      </w:r>
    </w:p>
  </w:endnote>
  <w:endnote w:type="continuationSeparator" w:id="0">
    <w:p w:rsidR="00BC203D" w:rsidRDefault="00BC203D" w:rsidP="00F2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3D" w:rsidRDefault="00BC203D" w:rsidP="00F21B2C">
      <w:r>
        <w:separator/>
      </w:r>
    </w:p>
  </w:footnote>
  <w:footnote w:type="continuationSeparator" w:id="0">
    <w:p w:rsidR="00BC203D" w:rsidRDefault="00BC203D" w:rsidP="00F21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03"/>
    <w:rsid w:val="003A2803"/>
    <w:rsid w:val="00BC203D"/>
    <w:rsid w:val="00F21B2C"/>
    <w:rsid w:val="1683733D"/>
    <w:rsid w:val="2611568E"/>
    <w:rsid w:val="2DF26602"/>
    <w:rsid w:val="39A8583E"/>
    <w:rsid w:val="643D7E1F"/>
    <w:rsid w:val="7815728B"/>
    <w:rsid w:val="7D25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1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1B2C"/>
    <w:rPr>
      <w:rFonts w:asciiTheme="minorHAnsi" w:eastAsiaTheme="minorEastAsia" w:hAnsiTheme="minorHAnsi" w:cstheme="minorBidi"/>
      <w:kern w:val="2"/>
      <w:sz w:val="18"/>
      <w:szCs w:val="18"/>
    </w:rPr>
  </w:style>
  <w:style w:type="paragraph" w:styleId="a4">
    <w:name w:val="footer"/>
    <w:basedOn w:val="a"/>
    <w:link w:val="Char0"/>
    <w:rsid w:val="00F21B2C"/>
    <w:pPr>
      <w:tabs>
        <w:tab w:val="center" w:pos="4153"/>
        <w:tab w:val="right" w:pos="8306"/>
      </w:tabs>
      <w:snapToGrid w:val="0"/>
      <w:jc w:val="left"/>
    </w:pPr>
    <w:rPr>
      <w:sz w:val="18"/>
      <w:szCs w:val="18"/>
    </w:rPr>
  </w:style>
  <w:style w:type="character" w:customStyle="1" w:styleId="Char0">
    <w:name w:val="页脚 Char"/>
    <w:basedOn w:val="a0"/>
    <w:link w:val="a4"/>
    <w:rsid w:val="00F21B2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1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1B2C"/>
    <w:rPr>
      <w:rFonts w:asciiTheme="minorHAnsi" w:eastAsiaTheme="minorEastAsia" w:hAnsiTheme="minorHAnsi" w:cstheme="minorBidi"/>
      <w:kern w:val="2"/>
      <w:sz w:val="18"/>
      <w:szCs w:val="18"/>
    </w:rPr>
  </w:style>
  <w:style w:type="paragraph" w:styleId="a4">
    <w:name w:val="footer"/>
    <w:basedOn w:val="a"/>
    <w:link w:val="Char0"/>
    <w:rsid w:val="00F21B2C"/>
    <w:pPr>
      <w:tabs>
        <w:tab w:val="center" w:pos="4153"/>
        <w:tab w:val="right" w:pos="8306"/>
      </w:tabs>
      <w:snapToGrid w:val="0"/>
      <w:jc w:val="left"/>
    </w:pPr>
    <w:rPr>
      <w:sz w:val="18"/>
      <w:szCs w:val="18"/>
    </w:rPr>
  </w:style>
  <w:style w:type="character" w:customStyle="1" w:styleId="Char0">
    <w:name w:val="页脚 Char"/>
    <w:basedOn w:val="a0"/>
    <w:link w:val="a4"/>
    <w:rsid w:val="00F21B2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戴欣宇</cp:lastModifiedBy>
  <cp:revision>2</cp:revision>
  <dcterms:created xsi:type="dcterms:W3CDTF">2021-01-21T02:23:00Z</dcterms:created>
  <dcterms:modified xsi:type="dcterms:W3CDTF">2021-01-21T05:53:00Z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