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0" w:rsidRPr="00A60F64" w:rsidRDefault="00D731FC" w:rsidP="00A60F64">
      <w:pPr>
        <w:jc w:val="center"/>
        <w:rPr>
          <w:rFonts w:asciiTheme="minorEastAsia" w:hAnsiTheme="minorEastAsia"/>
          <w:b/>
          <w:sz w:val="36"/>
          <w:szCs w:val="36"/>
        </w:rPr>
      </w:pPr>
      <w:r w:rsidRPr="00A60F64">
        <w:rPr>
          <w:rFonts w:asciiTheme="minorEastAsia" w:hAnsiTheme="minorEastAsia" w:hint="eastAsia"/>
          <w:b/>
          <w:sz w:val="36"/>
          <w:szCs w:val="36"/>
        </w:rPr>
        <w:t>全省公立医院法律顾问制度工作座谈会在苏召开</w:t>
      </w:r>
    </w:p>
    <w:p w:rsidR="00D731FC" w:rsidRPr="00D731FC" w:rsidRDefault="00D731FC">
      <w:pPr>
        <w:rPr>
          <w:rFonts w:ascii="仿宋" w:eastAsia="仿宋" w:hAnsi="仿宋"/>
          <w:sz w:val="32"/>
          <w:szCs w:val="32"/>
        </w:rPr>
      </w:pPr>
    </w:p>
    <w:p w:rsidR="00767164" w:rsidRPr="00767164" w:rsidRDefault="00D731FC" w:rsidP="00767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0"/>
        </w:rPr>
      </w:pPr>
      <w:r>
        <w:rPr>
          <w:rFonts w:ascii="仿宋" w:eastAsia="仿宋" w:hAnsi="仿宋" w:hint="eastAsia"/>
          <w:sz w:val="32"/>
          <w:szCs w:val="32"/>
        </w:rPr>
        <w:t>7月9日，全省公立医院法律顾问制度工作座谈会在我市胥城大厦召开，</w:t>
      </w:r>
      <w:r w:rsidR="00CE5F32">
        <w:rPr>
          <w:rFonts w:ascii="仿宋" w:eastAsia="仿宋" w:hAnsi="仿宋" w:hint="eastAsia"/>
          <w:sz w:val="32"/>
          <w:szCs w:val="32"/>
        </w:rPr>
        <w:t>苏州、徐州、南通三地的卫健法规部门，以及全省部分省属医院、市属</w:t>
      </w:r>
      <w:r>
        <w:rPr>
          <w:rFonts w:ascii="仿宋" w:eastAsia="仿宋" w:hAnsi="仿宋" w:hint="eastAsia"/>
          <w:sz w:val="32"/>
          <w:szCs w:val="32"/>
        </w:rPr>
        <w:t>三级</w:t>
      </w:r>
      <w:r w:rsidR="0071177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二级医院、一级医院</w:t>
      </w:r>
      <w:r w:rsidR="00711776">
        <w:rPr>
          <w:rFonts w:ascii="仿宋" w:eastAsia="仿宋" w:hAnsi="仿宋" w:hint="eastAsia"/>
          <w:sz w:val="32"/>
          <w:szCs w:val="32"/>
        </w:rPr>
        <w:t>等</w:t>
      </w:r>
      <w:r w:rsidR="00CE5F32">
        <w:rPr>
          <w:rFonts w:ascii="仿宋" w:eastAsia="仿宋" w:hAnsi="仿宋" w:hint="eastAsia"/>
          <w:sz w:val="32"/>
          <w:szCs w:val="32"/>
        </w:rPr>
        <w:t>共23家单位的法治工作负责人，</w:t>
      </w:r>
      <w:r>
        <w:rPr>
          <w:rFonts w:ascii="仿宋" w:eastAsia="仿宋" w:hAnsi="仿宋" w:hint="eastAsia"/>
          <w:sz w:val="32"/>
          <w:szCs w:val="32"/>
        </w:rPr>
        <w:t>围绕医院法律顾问制度</w:t>
      </w:r>
      <w:r w:rsidR="00711776">
        <w:rPr>
          <w:rFonts w:ascii="仿宋" w:eastAsia="仿宋" w:hAnsi="仿宋" w:hint="eastAsia"/>
          <w:sz w:val="32"/>
          <w:szCs w:val="32"/>
        </w:rPr>
        <w:t>的</w:t>
      </w:r>
      <w:r w:rsidR="00711776" w:rsidRPr="00A84BF2">
        <w:rPr>
          <w:rFonts w:ascii="方正仿宋_GBK" w:eastAsia="方正仿宋_GBK" w:hint="eastAsia"/>
          <w:sz w:val="32"/>
          <w:szCs w:val="30"/>
        </w:rPr>
        <w:t>工作流程</w:t>
      </w:r>
      <w:r w:rsidR="00711776">
        <w:rPr>
          <w:rFonts w:ascii="方正仿宋_GBK" w:eastAsia="方正仿宋_GBK" w:hint="eastAsia"/>
          <w:sz w:val="32"/>
          <w:szCs w:val="30"/>
        </w:rPr>
        <w:t>、工作</w:t>
      </w:r>
      <w:r w:rsidR="00711776" w:rsidRPr="00A84BF2">
        <w:rPr>
          <w:rFonts w:ascii="方正仿宋_GBK" w:eastAsia="方正仿宋_GBK" w:hint="eastAsia"/>
          <w:sz w:val="32"/>
          <w:szCs w:val="30"/>
        </w:rPr>
        <w:t>职责、实施效果及存在问题</w:t>
      </w:r>
      <w:r w:rsidR="00711776">
        <w:rPr>
          <w:rFonts w:ascii="方正仿宋_GBK" w:eastAsia="方正仿宋_GBK" w:hint="eastAsia"/>
          <w:sz w:val="32"/>
          <w:szCs w:val="30"/>
        </w:rPr>
        <w:t>等进行深入交流和探讨，并对今后进一步加强公立医院法律顾问制度建设提出了</w:t>
      </w:r>
      <w:r w:rsidR="00711776" w:rsidRPr="00A84BF2">
        <w:rPr>
          <w:rFonts w:ascii="方正仿宋_GBK" w:eastAsia="方正仿宋_GBK" w:hint="eastAsia"/>
          <w:sz w:val="32"/>
          <w:szCs w:val="30"/>
        </w:rPr>
        <w:t>意见和建议</w:t>
      </w:r>
      <w:r w:rsidR="00711776">
        <w:rPr>
          <w:rFonts w:ascii="方正仿宋_GBK" w:eastAsia="方正仿宋_GBK" w:hint="eastAsia"/>
          <w:sz w:val="32"/>
          <w:szCs w:val="30"/>
        </w:rPr>
        <w:t>。</w:t>
      </w:r>
    </w:p>
    <w:p w:rsidR="008B2655" w:rsidRDefault="00767164" w:rsidP="00811728">
      <w:pPr>
        <w:tabs>
          <w:tab w:val="left" w:pos="5070"/>
        </w:tabs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3467100</wp:posOffset>
            </wp:positionV>
            <wp:extent cx="4832350" cy="3371850"/>
            <wp:effectExtent l="19050" t="0" r="6350" b="0"/>
            <wp:wrapSquare wrapText="bothSides"/>
            <wp:docPr id="3" name="图片 2" descr="C:\Users\Administrator\Desktop\微信图片_2019071214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0712142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776">
        <w:rPr>
          <w:rFonts w:ascii="仿宋" w:eastAsia="仿宋" w:hAnsi="仿宋" w:hint="eastAsia"/>
          <w:sz w:val="32"/>
          <w:szCs w:val="32"/>
        </w:rPr>
        <w:t>目前，</w:t>
      </w:r>
      <w:r w:rsidR="00811728">
        <w:rPr>
          <w:rFonts w:ascii="仿宋" w:eastAsia="仿宋" w:hAnsi="仿宋" w:hint="eastAsia"/>
          <w:sz w:val="32"/>
          <w:szCs w:val="32"/>
        </w:rPr>
        <w:t>我市公立医院法律顾问制度，三</w:t>
      </w:r>
      <w:r w:rsidR="00811728">
        <w:rPr>
          <w:rFonts w:ascii="Times New Roman" w:eastAsia="方正仿宋_GBK" w:hAnsi="Times New Roman" w:hint="eastAsia"/>
          <w:sz w:val="32"/>
          <w:szCs w:val="32"/>
        </w:rPr>
        <w:t>级、二级医院以医院自主聘用为主；一级医院以卫健委</w:t>
      </w:r>
      <w:r w:rsidR="008B2655">
        <w:rPr>
          <w:rFonts w:ascii="Times New Roman" w:eastAsia="方正仿宋_GBK" w:hAnsi="Times New Roman" w:hint="eastAsia"/>
          <w:sz w:val="32"/>
          <w:szCs w:val="32"/>
        </w:rPr>
        <w:t>（局）</w:t>
      </w:r>
      <w:r w:rsidR="00811728">
        <w:rPr>
          <w:rFonts w:ascii="Times New Roman" w:eastAsia="方正仿宋_GBK" w:hAnsi="Times New Roman" w:hint="eastAsia"/>
          <w:sz w:val="32"/>
          <w:szCs w:val="32"/>
        </w:rPr>
        <w:t>统一聘用为主。独立设置法务部门</w:t>
      </w:r>
      <w:r w:rsidR="008B2655">
        <w:rPr>
          <w:rFonts w:ascii="Times New Roman" w:eastAsia="方正仿宋_GBK" w:hAnsi="Times New Roman" w:hint="eastAsia"/>
          <w:sz w:val="32"/>
          <w:szCs w:val="32"/>
        </w:rPr>
        <w:t>，列为医院行政科室</w:t>
      </w:r>
      <w:r w:rsidR="00811728">
        <w:rPr>
          <w:rFonts w:ascii="Times New Roman" w:eastAsia="方正仿宋_GBK" w:hAnsi="Times New Roman" w:hint="eastAsia"/>
          <w:sz w:val="32"/>
          <w:szCs w:val="32"/>
        </w:rPr>
        <w:t>的少。</w:t>
      </w:r>
      <w:r w:rsidR="008B2655">
        <w:rPr>
          <w:rFonts w:ascii="Times New Roman" w:eastAsia="方正仿宋_GBK" w:hAnsi="Times New Roman" w:hint="eastAsia"/>
          <w:sz w:val="32"/>
          <w:szCs w:val="32"/>
        </w:rPr>
        <w:t>自医院开始聘用</w:t>
      </w:r>
      <w:r w:rsidR="008B2655">
        <w:rPr>
          <w:rFonts w:ascii="仿宋" w:eastAsia="仿宋" w:hAnsi="仿宋" w:hint="eastAsia"/>
          <w:sz w:val="32"/>
          <w:szCs w:val="32"/>
        </w:rPr>
        <w:t>法律顾问以来，法律顾问工作已</w:t>
      </w:r>
      <w:r w:rsidR="008B2655">
        <w:rPr>
          <w:rFonts w:ascii="Times New Roman" w:eastAsia="方正仿宋_GBK" w:hAnsi="Times New Roman" w:hint="eastAsia"/>
          <w:sz w:val="32"/>
          <w:szCs w:val="32"/>
        </w:rPr>
        <w:t>从过去单一的处理医疗纠纷向协助医院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拟</w:t>
      </w:r>
      <w:r w:rsidR="008B2655">
        <w:rPr>
          <w:rFonts w:ascii="Times New Roman" w:eastAsia="方正仿宋_GBK" w:hAnsi="Times New Roman" w:hint="eastAsia"/>
          <w:sz w:val="32"/>
          <w:szCs w:val="32"/>
        </w:rPr>
        <w:t>订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各项规章制度、</w:t>
      </w:r>
      <w:r w:rsidR="008B2655">
        <w:rPr>
          <w:rFonts w:ascii="Times New Roman" w:eastAsia="方正仿宋_GBK" w:hAnsi="Times New Roman" w:hint="eastAsia"/>
          <w:sz w:val="32"/>
          <w:szCs w:val="32"/>
        </w:rPr>
        <w:t>各种规定和法律文书、合</w:t>
      </w:r>
      <w:r w:rsidR="008B2655">
        <w:rPr>
          <w:rFonts w:ascii="Times New Roman" w:eastAsia="方正仿宋_GBK" w:hAnsi="Times New Roman" w:hint="eastAsia"/>
          <w:sz w:val="32"/>
          <w:szCs w:val="32"/>
        </w:rPr>
        <w:lastRenderedPageBreak/>
        <w:t>法性审核对外合作合同、处理知识产权纠纷，在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提高医院法治化水平</w:t>
      </w:r>
      <w:r w:rsidR="008B2655">
        <w:rPr>
          <w:rFonts w:ascii="Times New Roman" w:eastAsia="方正仿宋_GBK" w:hAnsi="Times New Roman" w:hint="eastAsia"/>
          <w:sz w:val="32"/>
          <w:szCs w:val="32"/>
        </w:rPr>
        <w:t>，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维护医院的合法权益</w:t>
      </w:r>
      <w:r w:rsidR="008B2655">
        <w:rPr>
          <w:rFonts w:ascii="Times New Roman" w:eastAsia="方正仿宋_GBK" w:hAnsi="Times New Roman" w:hint="eastAsia"/>
          <w:sz w:val="32"/>
          <w:szCs w:val="32"/>
        </w:rPr>
        <w:t>，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保障医院管理运营经济活动的合法性</w:t>
      </w:r>
      <w:r w:rsidR="008B2655">
        <w:rPr>
          <w:rFonts w:ascii="Times New Roman" w:eastAsia="方正仿宋_GBK" w:hAnsi="Times New Roman" w:hint="eastAsia"/>
          <w:sz w:val="32"/>
          <w:szCs w:val="32"/>
        </w:rPr>
        <w:t>等方面发挥了十分重要的作用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8B2655" w:rsidRDefault="00711776" w:rsidP="00A60F64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座谈中，</w:t>
      </w:r>
      <w:r w:rsidR="008B2655">
        <w:rPr>
          <w:rFonts w:ascii="仿宋" w:eastAsia="仿宋" w:hAnsi="仿宋" w:hint="eastAsia"/>
          <w:sz w:val="32"/>
          <w:szCs w:val="32"/>
        </w:rPr>
        <w:t>大家认为，随着依法治国理念的不断深入、医院的经营管理等事务活动的不断扩大、群众法律意识的不断增强，医院法律事务活动明显增强，</w:t>
      </w:r>
      <w:r>
        <w:rPr>
          <w:rFonts w:ascii="仿宋" w:eastAsia="仿宋" w:hAnsi="仿宋" w:hint="eastAsia"/>
          <w:sz w:val="32"/>
          <w:szCs w:val="32"/>
        </w:rPr>
        <w:t>希望卫生健康行政部门推动、部署公立医院法律顾问制度。</w:t>
      </w:r>
      <w:r w:rsidR="00587C33">
        <w:rPr>
          <w:rFonts w:ascii="Times New Roman" w:eastAsia="方正仿宋_GBK" w:hAnsi="Times New Roman" w:hint="eastAsia"/>
          <w:sz w:val="32"/>
          <w:szCs w:val="32"/>
        </w:rPr>
        <w:t>大家指出，目前公立医院法律顾问制度管理归口部门不统一、工作内容统一</w:t>
      </w:r>
      <w:r w:rsidR="00811728">
        <w:rPr>
          <w:rFonts w:ascii="Times New Roman" w:eastAsia="方正仿宋_GBK" w:hAnsi="Times New Roman" w:hint="eastAsia"/>
          <w:sz w:val="32"/>
          <w:szCs w:val="32"/>
        </w:rPr>
        <w:t>、实施</w:t>
      </w:r>
      <w:r w:rsidR="00587C33">
        <w:rPr>
          <w:rFonts w:ascii="Times New Roman" w:eastAsia="方正仿宋_GBK" w:hAnsi="Times New Roman" w:hint="eastAsia"/>
          <w:sz w:val="32"/>
          <w:szCs w:val="32"/>
        </w:rPr>
        <w:t>效率</w:t>
      </w:r>
      <w:r w:rsidR="00811728">
        <w:rPr>
          <w:rFonts w:ascii="Times New Roman" w:eastAsia="方正仿宋_GBK" w:hAnsi="Times New Roman" w:hint="eastAsia"/>
          <w:sz w:val="32"/>
          <w:szCs w:val="32"/>
        </w:rPr>
        <w:t>考核机制</w:t>
      </w:r>
      <w:r w:rsidR="00587C33">
        <w:rPr>
          <w:rFonts w:ascii="Times New Roman" w:eastAsia="方正仿宋_GBK" w:hAnsi="Times New Roman" w:hint="eastAsia"/>
          <w:sz w:val="32"/>
          <w:szCs w:val="32"/>
        </w:rPr>
        <w:t>不</w:t>
      </w:r>
      <w:r w:rsidR="00811728">
        <w:rPr>
          <w:rFonts w:ascii="Times New Roman" w:eastAsia="方正仿宋_GBK" w:hAnsi="Times New Roman" w:hint="eastAsia"/>
          <w:sz w:val="32"/>
          <w:szCs w:val="32"/>
        </w:rPr>
        <w:t>规范，聘用律师事务所专业单一等问题十分突出，亟需改善。大家建议，</w:t>
      </w:r>
      <w:r w:rsidR="008B2655">
        <w:rPr>
          <w:rFonts w:ascii="Times New Roman" w:eastAsia="方正仿宋_GBK" w:hAnsi="Times New Roman" w:hint="eastAsia"/>
          <w:sz w:val="32"/>
          <w:szCs w:val="32"/>
        </w:rPr>
        <w:t>一是进一步加强医院法律顾问制度的领导，将法律顾问制度纳入等级医院评审内容，尤其是要建立为医院内部的法律工作部门，形成</w:t>
      </w:r>
      <w:r w:rsidR="00A60F64">
        <w:rPr>
          <w:rFonts w:ascii="Times New Roman" w:eastAsia="方正仿宋_GBK" w:hAnsi="Times New Roman" w:hint="eastAsia"/>
          <w:sz w:val="32"/>
          <w:szCs w:val="32"/>
        </w:rPr>
        <w:t>“内建</w:t>
      </w:r>
      <w:r w:rsidR="008B2655">
        <w:rPr>
          <w:rFonts w:ascii="Times New Roman" w:eastAsia="方正仿宋_GBK" w:hAnsi="Times New Roman" w:hint="eastAsia"/>
          <w:sz w:val="32"/>
          <w:szCs w:val="32"/>
        </w:rPr>
        <w:t>+</w:t>
      </w:r>
      <w:r w:rsidR="008B2655">
        <w:rPr>
          <w:rFonts w:ascii="Times New Roman" w:eastAsia="方正仿宋_GBK" w:hAnsi="Times New Roman" w:hint="eastAsia"/>
          <w:sz w:val="32"/>
          <w:szCs w:val="32"/>
        </w:rPr>
        <w:t>外聘</w:t>
      </w:r>
      <w:r w:rsidR="00A60F64">
        <w:rPr>
          <w:rFonts w:ascii="Times New Roman" w:eastAsia="方正仿宋_GBK" w:hAnsi="Times New Roman" w:hint="eastAsia"/>
          <w:sz w:val="32"/>
          <w:szCs w:val="32"/>
        </w:rPr>
        <w:t>”的法律顾问工作机制。</w:t>
      </w:r>
      <w:r w:rsidR="008B2655">
        <w:rPr>
          <w:rFonts w:ascii="Times New Roman" w:eastAsia="方正仿宋_GBK" w:hAnsi="Times New Roman" w:hint="eastAsia"/>
          <w:sz w:val="32"/>
          <w:szCs w:val="32"/>
        </w:rPr>
        <w:t>二是进一步明确法律顾问法律事务内容</w:t>
      </w:r>
      <w:r w:rsidR="008B2655" w:rsidRPr="00970E0F">
        <w:rPr>
          <w:rFonts w:ascii="Times New Roman" w:eastAsia="方正仿宋_GBK" w:hAnsi="Times New Roman" w:hint="eastAsia"/>
          <w:sz w:val="32"/>
          <w:szCs w:val="32"/>
        </w:rPr>
        <w:t>。</w:t>
      </w:r>
      <w:r w:rsidR="008B2655">
        <w:rPr>
          <w:rFonts w:ascii="Times New Roman" w:eastAsia="方正仿宋_GBK" w:hAnsi="Times New Roman" w:hint="eastAsia"/>
          <w:sz w:val="32"/>
          <w:szCs w:val="32"/>
        </w:rPr>
        <w:t>三是建立健</w:t>
      </w:r>
      <w:r w:rsidR="00A60F64">
        <w:rPr>
          <w:rFonts w:ascii="Times New Roman" w:eastAsia="方正仿宋_GBK" w:hAnsi="Times New Roman" w:hint="eastAsia"/>
          <w:sz w:val="32"/>
          <w:szCs w:val="32"/>
        </w:rPr>
        <w:t>全法律顾问制度的考核评估机制，推动医院法律顾问优胜劣汰</w:t>
      </w:r>
      <w:r w:rsidR="008B2655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731FC" w:rsidRPr="008B2655" w:rsidRDefault="00D731FC" w:rsidP="00811728">
      <w:pPr>
        <w:tabs>
          <w:tab w:val="left" w:pos="507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731FC" w:rsidRPr="008B2655" w:rsidSect="00FB2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C0" w:rsidRDefault="003959C0" w:rsidP="00767164">
      <w:r>
        <w:separator/>
      </w:r>
    </w:p>
  </w:endnote>
  <w:endnote w:type="continuationSeparator" w:id="1">
    <w:p w:rsidR="003959C0" w:rsidRDefault="003959C0" w:rsidP="0076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C0" w:rsidRDefault="003959C0" w:rsidP="00767164">
      <w:r>
        <w:separator/>
      </w:r>
    </w:p>
  </w:footnote>
  <w:footnote w:type="continuationSeparator" w:id="1">
    <w:p w:rsidR="003959C0" w:rsidRDefault="003959C0" w:rsidP="0076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1FC"/>
    <w:rsid w:val="001136BD"/>
    <w:rsid w:val="003959C0"/>
    <w:rsid w:val="00587C33"/>
    <w:rsid w:val="00711776"/>
    <w:rsid w:val="00767164"/>
    <w:rsid w:val="00811728"/>
    <w:rsid w:val="008B2655"/>
    <w:rsid w:val="00A60F64"/>
    <w:rsid w:val="00C82753"/>
    <w:rsid w:val="00CE5F32"/>
    <w:rsid w:val="00D731FC"/>
    <w:rsid w:val="00D8026D"/>
    <w:rsid w:val="00F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吴建明</dc:creator>
  <cp:lastModifiedBy>杨子嘉</cp:lastModifiedBy>
  <cp:revision>2</cp:revision>
  <dcterms:created xsi:type="dcterms:W3CDTF">2019-07-12T01:01:00Z</dcterms:created>
  <dcterms:modified xsi:type="dcterms:W3CDTF">2019-07-12T06:30:00Z</dcterms:modified>
</cp:coreProperties>
</file>